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759" w:rsidRPr="00553759" w:rsidRDefault="00553759" w:rsidP="00553759">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553759">
        <w:rPr>
          <w:rFonts w:ascii="Times New Roman" w:eastAsia="Times New Roman" w:hAnsi="Times New Roman" w:cs="Times New Roman"/>
          <w:b/>
          <w:bCs/>
          <w:color w:val="000000" w:themeColor="text1"/>
          <w:sz w:val="36"/>
          <w:szCs w:val="36"/>
          <w:u w:val="single"/>
        </w:rPr>
        <w:t>“Am I My Brother’s Keeper?”</w:t>
      </w:r>
    </w:p>
    <w:p w:rsidR="00553759" w:rsidRPr="00553759" w:rsidRDefault="00553759" w:rsidP="00553759">
      <w:pPr>
        <w:spacing w:before="100" w:beforeAutospacing="1" w:after="100" w:afterAutospacing="1" w:line="240" w:lineRule="auto"/>
        <w:jc w:val="center"/>
        <w:rPr>
          <w:rFonts w:ascii="Times New Roman" w:eastAsia="Times New Roman" w:hAnsi="Times New Roman" w:cs="Times New Roman"/>
          <w:sz w:val="24"/>
          <w:szCs w:val="24"/>
        </w:rPr>
      </w:pPr>
      <w:r w:rsidRPr="00553759">
        <w:rPr>
          <w:rFonts w:ascii="Times New Roman" w:eastAsia="Times New Roman" w:hAnsi="Times New Roman" w:cs="Times New Roman"/>
          <w:b/>
          <w:bCs/>
          <w:i/>
          <w:iCs/>
          <w:sz w:val="24"/>
          <w:szCs w:val="24"/>
        </w:rPr>
        <w:t>“Am I my brother’s keeper?”</w:t>
      </w:r>
      <w:r w:rsidRPr="00553759">
        <w:rPr>
          <w:rFonts w:ascii="Times New Roman" w:eastAsia="Times New Roman" w:hAnsi="Times New Roman" w:cs="Times New Roman"/>
          <w:sz w:val="24"/>
          <w:szCs w:val="24"/>
        </w:rPr>
        <w:t xml:space="preserve">  Genesis 4:9b</w:t>
      </w:r>
    </w:p>
    <w:p w:rsidR="00553759" w:rsidRPr="00553759" w:rsidRDefault="00553759" w:rsidP="00553759">
      <w:pPr>
        <w:spacing w:before="100" w:beforeAutospacing="1" w:after="100" w:afterAutospacing="1" w:line="240" w:lineRule="auto"/>
        <w:rPr>
          <w:rFonts w:ascii="Times New Roman" w:eastAsia="Times New Roman" w:hAnsi="Times New Roman" w:cs="Times New Roman"/>
          <w:sz w:val="24"/>
          <w:szCs w:val="24"/>
        </w:rPr>
      </w:pPr>
      <w:r w:rsidRPr="00553759">
        <w:rPr>
          <w:rFonts w:ascii="Times New Roman" w:eastAsia="Times New Roman" w:hAnsi="Times New Roman" w:cs="Times New Roman"/>
          <w:sz w:val="24"/>
          <w:szCs w:val="24"/>
        </w:rPr>
        <w:t>This is the question Cain asked the LORD when the LORD asked him where his brother Abel was to be found. It’s a good question for us to ask. What responsibility do we have toward our brothers and sisters? The following is found in Barnes’ Notes on the Bible,</w:t>
      </w:r>
    </w:p>
    <w:p w:rsidR="00553759" w:rsidRPr="00553759" w:rsidRDefault="00553759" w:rsidP="00553759">
      <w:pPr>
        <w:spacing w:before="100" w:beforeAutospacing="1" w:after="100" w:afterAutospacing="1" w:line="240" w:lineRule="auto"/>
        <w:rPr>
          <w:rFonts w:ascii="Times New Roman" w:eastAsia="Times New Roman" w:hAnsi="Times New Roman" w:cs="Times New Roman"/>
          <w:sz w:val="24"/>
          <w:szCs w:val="24"/>
        </w:rPr>
      </w:pPr>
      <w:r w:rsidRPr="00553759">
        <w:rPr>
          <w:rFonts w:ascii="Times New Roman" w:eastAsia="Times New Roman" w:hAnsi="Times New Roman" w:cs="Times New Roman"/>
          <w:b/>
          <w:bCs/>
          <w:i/>
          <w:iCs/>
          <w:sz w:val="24"/>
          <w:szCs w:val="24"/>
        </w:rPr>
        <w:t>“Am I my brother’s keeper?” There is, as usual, an atom of truth mingled with the amazing falsehood of this surly response. No man is the absolute keeper of his brother, so as to be responsible for his safety when he is not present. This is what Cain means to insinuate. But every man is his brother’s keeper so far that he is not himself to lay the hand of violence on him, nor suffer another to do so if he can hinder it. This sort of keeping the Almighty has a right to demand of every one – the first part of it on the ground of mere justice, the second on that of love. But Cain’s reply betrays a desperate resort to falsehood, a total estrangement of feeling, a quenching of brotherly love, a predominance of that selfishness which freezes affection and kindles hatred. This is the way of Cain Jude 1:11</w:t>
      </w:r>
      <w:r w:rsidRPr="00553759">
        <w:rPr>
          <w:rFonts w:ascii="Times New Roman" w:eastAsia="Times New Roman" w:hAnsi="Times New Roman" w:cs="Times New Roman"/>
          <w:sz w:val="24"/>
          <w:szCs w:val="24"/>
        </w:rPr>
        <w:t>.</w:t>
      </w:r>
      <w:bookmarkStart w:id="0" w:name="_ftnref1"/>
      <w:r w:rsidRPr="00553759">
        <w:rPr>
          <w:rFonts w:ascii="Times New Roman" w:eastAsia="Times New Roman" w:hAnsi="Times New Roman" w:cs="Times New Roman"/>
          <w:sz w:val="24"/>
          <w:szCs w:val="24"/>
        </w:rPr>
        <w:fldChar w:fldCharType="begin"/>
      </w:r>
      <w:r w:rsidRPr="00553759">
        <w:rPr>
          <w:rFonts w:ascii="Times New Roman" w:eastAsia="Times New Roman" w:hAnsi="Times New Roman" w:cs="Times New Roman"/>
          <w:sz w:val="24"/>
          <w:szCs w:val="24"/>
        </w:rPr>
        <w:instrText xml:space="preserve"> HYPERLINK "http://yourbibleblog.com/2017/09/" \l "_ftn1" </w:instrText>
      </w:r>
      <w:r w:rsidRPr="00553759">
        <w:rPr>
          <w:rFonts w:ascii="Times New Roman" w:eastAsia="Times New Roman" w:hAnsi="Times New Roman" w:cs="Times New Roman"/>
          <w:sz w:val="24"/>
          <w:szCs w:val="24"/>
        </w:rPr>
        <w:fldChar w:fldCharType="separate"/>
      </w:r>
      <w:r w:rsidRPr="00553759">
        <w:rPr>
          <w:rFonts w:ascii="Times New Roman" w:eastAsia="Times New Roman" w:hAnsi="Times New Roman" w:cs="Times New Roman"/>
          <w:color w:val="0000FF"/>
          <w:sz w:val="24"/>
          <w:szCs w:val="24"/>
          <w:u w:val="single"/>
        </w:rPr>
        <w:t>[1]</w:t>
      </w:r>
      <w:r w:rsidRPr="00553759">
        <w:rPr>
          <w:rFonts w:ascii="Times New Roman" w:eastAsia="Times New Roman" w:hAnsi="Times New Roman" w:cs="Times New Roman"/>
          <w:sz w:val="24"/>
          <w:szCs w:val="24"/>
        </w:rPr>
        <w:fldChar w:fldCharType="end"/>
      </w:r>
      <w:bookmarkEnd w:id="0"/>
    </w:p>
    <w:p w:rsidR="00553759" w:rsidRPr="00553759" w:rsidRDefault="00553759" w:rsidP="00553759">
      <w:pPr>
        <w:spacing w:before="100" w:beforeAutospacing="1" w:after="100" w:afterAutospacing="1" w:line="240" w:lineRule="auto"/>
        <w:rPr>
          <w:rFonts w:ascii="Times New Roman" w:eastAsia="Times New Roman" w:hAnsi="Times New Roman" w:cs="Times New Roman"/>
          <w:sz w:val="24"/>
          <w:szCs w:val="24"/>
        </w:rPr>
      </w:pPr>
      <w:r w:rsidRPr="00553759">
        <w:rPr>
          <w:rFonts w:ascii="Times New Roman" w:eastAsia="Times New Roman" w:hAnsi="Times New Roman" w:cs="Times New Roman"/>
          <w:sz w:val="24"/>
          <w:szCs w:val="24"/>
        </w:rPr>
        <w:t>Barnes’ statement makes being my brother “keeper” two sides of the same coin. One side is that of justice, and the other side is love. But when we consider what he means by justice, justice is but another aspect of love.</w:t>
      </w:r>
    </w:p>
    <w:p w:rsidR="00553759" w:rsidRPr="00553759" w:rsidRDefault="00553759" w:rsidP="00553759">
      <w:pPr>
        <w:spacing w:before="100" w:beforeAutospacing="1" w:after="100" w:afterAutospacing="1" w:line="240" w:lineRule="auto"/>
        <w:rPr>
          <w:rFonts w:ascii="Times New Roman" w:eastAsia="Times New Roman" w:hAnsi="Times New Roman" w:cs="Times New Roman"/>
          <w:sz w:val="24"/>
          <w:szCs w:val="24"/>
        </w:rPr>
      </w:pPr>
      <w:r w:rsidRPr="00553759">
        <w:rPr>
          <w:rFonts w:ascii="Times New Roman" w:eastAsia="Times New Roman" w:hAnsi="Times New Roman" w:cs="Times New Roman"/>
          <w:sz w:val="24"/>
          <w:szCs w:val="24"/>
        </w:rPr>
        <w:t>In the week prior to his crucifixion Jesus was asked, “Teacher, which </w:t>
      </w:r>
      <w:r w:rsidRPr="00553759">
        <w:rPr>
          <w:rFonts w:ascii="Times New Roman" w:eastAsia="Times New Roman" w:hAnsi="Times New Roman" w:cs="Times New Roman"/>
          <w:i/>
          <w:iCs/>
          <w:sz w:val="24"/>
          <w:szCs w:val="24"/>
        </w:rPr>
        <w:t>is</w:t>
      </w:r>
      <w:r w:rsidRPr="00553759">
        <w:rPr>
          <w:rFonts w:ascii="Times New Roman" w:eastAsia="Times New Roman" w:hAnsi="Times New Roman" w:cs="Times New Roman"/>
          <w:sz w:val="24"/>
          <w:szCs w:val="24"/>
        </w:rPr>
        <w:t xml:space="preserve"> the great commandment in the law?”</w:t>
      </w:r>
    </w:p>
    <w:p w:rsidR="00553759" w:rsidRPr="00553759" w:rsidRDefault="00553759" w:rsidP="00553759">
      <w:pPr>
        <w:spacing w:before="100" w:beforeAutospacing="1" w:after="100" w:afterAutospacing="1" w:line="240" w:lineRule="auto"/>
        <w:rPr>
          <w:rFonts w:ascii="Times New Roman" w:eastAsia="Times New Roman" w:hAnsi="Times New Roman" w:cs="Times New Roman"/>
          <w:sz w:val="24"/>
          <w:szCs w:val="24"/>
        </w:rPr>
      </w:pPr>
      <w:r w:rsidRPr="00553759">
        <w:rPr>
          <w:rFonts w:ascii="Times New Roman" w:eastAsia="Times New Roman" w:hAnsi="Times New Roman" w:cs="Times New Roman"/>
          <w:sz w:val="24"/>
          <w:szCs w:val="24"/>
        </w:rPr>
        <w:t>Jesus said to him, </w:t>
      </w:r>
      <w:r w:rsidRPr="00553759">
        <w:rPr>
          <w:rFonts w:ascii="Times New Roman" w:eastAsia="Times New Roman" w:hAnsi="Times New Roman" w:cs="Times New Roman"/>
          <w:b/>
          <w:bCs/>
          <w:color w:val="FF0000"/>
          <w:sz w:val="24"/>
          <w:szCs w:val="24"/>
        </w:rPr>
        <w:t>“</w:t>
      </w:r>
      <w:proofErr w:type="gramStart"/>
      <w:r w:rsidRPr="00553759">
        <w:rPr>
          <w:rFonts w:ascii="Times New Roman" w:eastAsia="Times New Roman" w:hAnsi="Times New Roman" w:cs="Times New Roman"/>
          <w:b/>
          <w:bCs/>
          <w:i/>
          <w:iCs/>
          <w:color w:val="FF0000"/>
          <w:sz w:val="24"/>
          <w:szCs w:val="24"/>
        </w:rPr>
        <w:t>‘You</w:t>
      </w:r>
      <w:proofErr w:type="gramEnd"/>
      <w:r w:rsidRPr="00553759">
        <w:rPr>
          <w:rFonts w:ascii="Times New Roman" w:eastAsia="Times New Roman" w:hAnsi="Times New Roman" w:cs="Times New Roman"/>
          <w:b/>
          <w:bCs/>
          <w:i/>
          <w:iCs/>
          <w:color w:val="FF0000"/>
          <w:sz w:val="24"/>
          <w:szCs w:val="24"/>
        </w:rPr>
        <w:t xml:space="preserve"> shall love the Lord your God with all your heart, with all your soul, and with all your mind. </w:t>
      </w:r>
      <w:r w:rsidRPr="00553759">
        <w:rPr>
          <w:rFonts w:ascii="Times New Roman" w:eastAsia="Times New Roman" w:hAnsi="Times New Roman" w:cs="Times New Roman"/>
          <w:b/>
          <w:bCs/>
          <w:color w:val="FF0000"/>
          <w:sz w:val="24"/>
          <w:szCs w:val="24"/>
        </w:rPr>
        <w:t>This is </w:t>
      </w:r>
      <w:r w:rsidRPr="00553759">
        <w:rPr>
          <w:rFonts w:ascii="Times New Roman" w:eastAsia="Times New Roman" w:hAnsi="Times New Roman" w:cs="Times New Roman"/>
          <w:b/>
          <w:bCs/>
          <w:i/>
          <w:iCs/>
          <w:color w:val="FF0000"/>
          <w:sz w:val="24"/>
          <w:szCs w:val="24"/>
        </w:rPr>
        <w:t>the</w:t>
      </w:r>
      <w:r w:rsidRPr="00553759">
        <w:rPr>
          <w:rFonts w:ascii="Times New Roman" w:eastAsia="Times New Roman" w:hAnsi="Times New Roman" w:cs="Times New Roman"/>
          <w:b/>
          <w:bCs/>
          <w:color w:val="FF0000"/>
          <w:sz w:val="24"/>
          <w:szCs w:val="24"/>
        </w:rPr>
        <w:t xml:space="preserve"> first and great commandment. And </w:t>
      </w:r>
      <w:r w:rsidRPr="00553759">
        <w:rPr>
          <w:rFonts w:ascii="Times New Roman" w:eastAsia="Times New Roman" w:hAnsi="Times New Roman" w:cs="Times New Roman"/>
          <w:b/>
          <w:bCs/>
          <w:i/>
          <w:iCs/>
          <w:color w:val="FF0000"/>
          <w:sz w:val="24"/>
          <w:szCs w:val="24"/>
        </w:rPr>
        <w:t>the</w:t>
      </w:r>
      <w:r w:rsidRPr="00553759">
        <w:rPr>
          <w:rFonts w:ascii="Times New Roman" w:eastAsia="Times New Roman" w:hAnsi="Times New Roman" w:cs="Times New Roman"/>
          <w:b/>
          <w:bCs/>
          <w:color w:val="FF0000"/>
          <w:sz w:val="24"/>
          <w:szCs w:val="24"/>
        </w:rPr>
        <w:t xml:space="preserve"> second </w:t>
      </w:r>
      <w:r w:rsidRPr="00553759">
        <w:rPr>
          <w:rFonts w:ascii="Times New Roman" w:eastAsia="Times New Roman" w:hAnsi="Times New Roman" w:cs="Times New Roman"/>
          <w:b/>
          <w:bCs/>
          <w:i/>
          <w:iCs/>
          <w:color w:val="FF0000"/>
          <w:sz w:val="24"/>
          <w:szCs w:val="24"/>
        </w:rPr>
        <w:t>is</w:t>
      </w:r>
      <w:r w:rsidRPr="00553759">
        <w:rPr>
          <w:rFonts w:ascii="Times New Roman" w:eastAsia="Times New Roman" w:hAnsi="Times New Roman" w:cs="Times New Roman"/>
          <w:b/>
          <w:bCs/>
          <w:color w:val="FF0000"/>
          <w:sz w:val="24"/>
          <w:szCs w:val="24"/>
        </w:rPr>
        <w:t xml:space="preserve"> like it: </w:t>
      </w:r>
      <w:r w:rsidRPr="00553759">
        <w:rPr>
          <w:rFonts w:ascii="Times New Roman" w:eastAsia="Times New Roman" w:hAnsi="Times New Roman" w:cs="Times New Roman"/>
          <w:b/>
          <w:bCs/>
          <w:i/>
          <w:iCs/>
          <w:color w:val="FF0000"/>
          <w:sz w:val="24"/>
          <w:szCs w:val="24"/>
        </w:rPr>
        <w:t>‘You shall love your neighbor as yourself.’</w:t>
      </w:r>
      <w:r w:rsidRPr="00553759">
        <w:rPr>
          <w:rFonts w:ascii="Times New Roman" w:eastAsia="Times New Roman" w:hAnsi="Times New Roman" w:cs="Times New Roman"/>
          <w:b/>
          <w:bCs/>
          <w:color w:val="FF0000"/>
          <w:sz w:val="24"/>
          <w:szCs w:val="24"/>
        </w:rPr>
        <w:t> On these two commandments hang all the Law and the Prophets.”</w:t>
      </w:r>
      <w:bookmarkStart w:id="1" w:name="_ftnref2"/>
      <w:r w:rsidRPr="00553759">
        <w:rPr>
          <w:rFonts w:ascii="Times New Roman" w:eastAsia="Times New Roman" w:hAnsi="Times New Roman" w:cs="Times New Roman"/>
          <w:sz w:val="24"/>
          <w:szCs w:val="24"/>
        </w:rPr>
        <w:fldChar w:fldCharType="begin"/>
      </w:r>
      <w:r w:rsidRPr="00553759">
        <w:rPr>
          <w:rFonts w:ascii="Times New Roman" w:eastAsia="Times New Roman" w:hAnsi="Times New Roman" w:cs="Times New Roman"/>
          <w:sz w:val="24"/>
          <w:szCs w:val="24"/>
        </w:rPr>
        <w:instrText xml:space="preserve"> HYPERLINK "http://yourbibleblog.com/2017/09/" \l "_ftn2" </w:instrText>
      </w:r>
      <w:r w:rsidRPr="00553759">
        <w:rPr>
          <w:rFonts w:ascii="Times New Roman" w:eastAsia="Times New Roman" w:hAnsi="Times New Roman" w:cs="Times New Roman"/>
          <w:sz w:val="24"/>
          <w:szCs w:val="24"/>
        </w:rPr>
        <w:fldChar w:fldCharType="separate"/>
      </w:r>
      <w:r w:rsidRPr="00553759">
        <w:rPr>
          <w:rFonts w:ascii="Times New Roman" w:eastAsia="Times New Roman" w:hAnsi="Times New Roman" w:cs="Times New Roman"/>
          <w:color w:val="0000FF"/>
          <w:sz w:val="24"/>
          <w:szCs w:val="24"/>
          <w:u w:val="single"/>
        </w:rPr>
        <w:t>[2]</w:t>
      </w:r>
      <w:r w:rsidRPr="00553759">
        <w:rPr>
          <w:rFonts w:ascii="Times New Roman" w:eastAsia="Times New Roman" w:hAnsi="Times New Roman" w:cs="Times New Roman"/>
          <w:sz w:val="24"/>
          <w:szCs w:val="24"/>
        </w:rPr>
        <w:fldChar w:fldCharType="end"/>
      </w:r>
      <w:bookmarkEnd w:id="1"/>
    </w:p>
    <w:p w:rsidR="00553759" w:rsidRPr="00553759" w:rsidRDefault="00553759" w:rsidP="00553759">
      <w:pPr>
        <w:spacing w:before="100" w:beforeAutospacing="1" w:after="100" w:afterAutospacing="1" w:line="240" w:lineRule="auto"/>
        <w:rPr>
          <w:rFonts w:ascii="Times New Roman" w:eastAsia="Times New Roman" w:hAnsi="Times New Roman" w:cs="Times New Roman"/>
          <w:sz w:val="24"/>
          <w:szCs w:val="24"/>
        </w:rPr>
      </w:pPr>
      <w:r w:rsidRPr="00553759">
        <w:rPr>
          <w:rFonts w:ascii="Times New Roman" w:eastAsia="Times New Roman" w:hAnsi="Times New Roman" w:cs="Times New Roman"/>
          <w:sz w:val="24"/>
          <w:szCs w:val="24"/>
        </w:rPr>
        <w:t xml:space="preserve">Love is the sum of God’s commands. If we love God AND our neighbor as ourselves, we have kept the Law and the Prophets. Cain did not love his brother Abel. He thought only of himself and that God had not accepted his grain offering. Cain’s offering did not please the LORD because Cain’s heart wasn’t right. His love for God was lacking. His lack of loving God spilled over into his attitude toward his brother. Such is ALWAYS the case! Love for God and love for one another are tied together. John writes, </w:t>
      </w:r>
      <w:r w:rsidRPr="00553759">
        <w:rPr>
          <w:rFonts w:ascii="Times New Roman" w:eastAsia="Times New Roman" w:hAnsi="Times New Roman" w:cs="Times New Roman"/>
          <w:b/>
          <w:bCs/>
          <w:i/>
          <w:iCs/>
          <w:sz w:val="24"/>
          <w:szCs w:val="24"/>
        </w:rPr>
        <w:t>If someone says, “I love God,” and hates his brother, he is a liar; for the one who does not love his brother whom he has seen, cannot love God whom he has not seen. And this commandment we have from Him, that the one who loves God should love his brother also.</w:t>
      </w:r>
      <w:bookmarkStart w:id="2" w:name="_ftnref3"/>
      <w:r w:rsidRPr="00553759">
        <w:rPr>
          <w:rFonts w:ascii="Times New Roman" w:eastAsia="Times New Roman" w:hAnsi="Times New Roman" w:cs="Times New Roman"/>
          <w:sz w:val="24"/>
          <w:szCs w:val="24"/>
        </w:rPr>
        <w:fldChar w:fldCharType="begin"/>
      </w:r>
      <w:r w:rsidRPr="00553759">
        <w:rPr>
          <w:rFonts w:ascii="Times New Roman" w:eastAsia="Times New Roman" w:hAnsi="Times New Roman" w:cs="Times New Roman"/>
          <w:sz w:val="24"/>
          <w:szCs w:val="24"/>
        </w:rPr>
        <w:instrText xml:space="preserve"> HYPERLINK "http://yourbibleblog.com/2017/09/" \l "_ftn3" </w:instrText>
      </w:r>
      <w:r w:rsidRPr="00553759">
        <w:rPr>
          <w:rFonts w:ascii="Times New Roman" w:eastAsia="Times New Roman" w:hAnsi="Times New Roman" w:cs="Times New Roman"/>
          <w:sz w:val="24"/>
          <w:szCs w:val="24"/>
        </w:rPr>
        <w:fldChar w:fldCharType="separate"/>
      </w:r>
      <w:r w:rsidRPr="00553759">
        <w:rPr>
          <w:rFonts w:ascii="Times New Roman" w:eastAsia="Times New Roman" w:hAnsi="Times New Roman" w:cs="Times New Roman"/>
          <w:color w:val="0000FF"/>
          <w:sz w:val="24"/>
          <w:szCs w:val="24"/>
          <w:u w:val="single"/>
        </w:rPr>
        <w:t>[3]</w:t>
      </w:r>
      <w:r w:rsidRPr="00553759">
        <w:rPr>
          <w:rFonts w:ascii="Times New Roman" w:eastAsia="Times New Roman" w:hAnsi="Times New Roman" w:cs="Times New Roman"/>
          <w:sz w:val="24"/>
          <w:szCs w:val="24"/>
        </w:rPr>
        <w:fldChar w:fldCharType="end"/>
      </w:r>
      <w:bookmarkEnd w:id="2"/>
    </w:p>
    <w:p w:rsidR="00553759" w:rsidRPr="00553759" w:rsidRDefault="00553759" w:rsidP="00553759">
      <w:pPr>
        <w:spacing w:before="100" w:beforeAutospacing="1" w:after="100" w:afterAutospacing="1" w:line="240" w:lineRule="auto"/>
        <w:rPr>
          <w:rFonts w:ascii="Times New Roman" w:eastAsia="Times New Roman" w:hAnsi="Times New Roman" w:cs="Times New Roman"/>
          <w:sz w:val="24"/>
          <w:szCs w:val="24"/>
        </w:rPr>
      </w:pPr>
      <w:r w:rsidRPr="00553759">
        <w:rPr>
          <w:rFonts w:ascii="Times New Roman" w:eastAsia="Times New Roman" w:hAnsi="Times New Roman" w:cs="Times New Roman"/>
          <w:sz w:val="24"/>
          <w:szCs w:val="24"/>
        </w:rPr>
        <w:t xml:space="preserve">When we grasp how all encompassing love truly is, then we can understand not only how we can in a sense be our brother’s “keeper” but also what Paul meant when he wrote, </w:t>
      </w:r>
      <w:r w:rsidRPr="00553759">
        <w:rPr>
          <w:rFonts w:ascii="Times New Roman" w:eastAsia="Times New Roman" w:hAnsi="Times New Roman" w:cs="Times New Roman"/>
          <w:b/>
          <w:bCs/>
          <w:i/>
          <w:iCs/>
          <w:sz w:val="24"/>
          <w:szCs w:val="24"/>
        </w:rPr>
        <w:t>“Brethren, even if anyone is caught in any trespass, you who are spiritual,</w:t>
      </w:r>
      <w:r w:rsidRPr="00553759">
        <w:rPr>
          <w:rFonts w:ascii="Times New Roman" w:eastAsia="Times New Roman" w:hAnsi="Times New Roman" w:cs="Times New Roman"/>
          <w:sz w:val="24"/>
          <w:szCs w:val="24"/>
        </w:rPr>
        <w:t xml:space="preserve"> </w:t>
      </w:r>
      <w:r w:rsidRPr="00553759">
        <w:rPr>
          <w:rFonts w:ascii="Times New Roman" w:eastAsia="Times New Roman" w:hAnsi="Times New Roman" w:cs="Times New Roman"/>
          <w:b/>
          <w:bCs/>
          <w:i/>
          <w:iCs/>
          <w:sz w:val="24"/>
          <w:szCs w:val="24"/>
        </w:rPr>
        <w:t xml:space="preserve">restore such a one in a spirit of gentleness; each one looking to yourself, so that you too will not be tempted. Bear one another’s burdens, and thereby fulfill the law of Christ…. Let us not lose heart in doing good, </w:t>
      </w:r>
      <w:r w:rsidRPr="00553759">
        <w:rPr>
          <w:rFonts w:ascii="Times New Roman" w:eastAsia="Times New Roman" w:hAnsi="Times New Roman" w:cs="Times New Roman"/>
          <w:b/>
          <w:bCs/>
          <w:i/>
          <w:iCs/>
          <w:sz w:val="24"/>
          <w:szCs w:val="24"/>
        </w:rPr>
        <w:lastRenderedPageBreak/>
        <w:t xml:space="preserve">for in due time we will reap if we do not grow weary. So then, while we have opportunity, let us do </w:t>
      </w:r>
      <w:proofErr w:type="gramStart"/>
      <w:r w:rsidRPr="00553759">
        <w:rPr>
          <w:rFonts w:ascii="Times New Roman" w:eastAsia="Times New Roman" w:hAnsi="Times New Roman" w:cs="Times New Roman"/>
          <w:b/>
          <w:bCs/>
          <w:i/>
          <w:iCs/>
          <w:sz w:val="24"/>
          <w:szCs w:val="24"/>
        </w:rPr>
        <w:t>good</w:t>
      </w:r>
      <w:proofErr w:type="gramEnd"/>
      <w:r w:rsidRPr="00553759">
        <w:rPr>
          <w:rFonts w:ascii="Times New Roman" w:eastAsia="Times New Roman" w:hAnsi="Times New Roman" w:cs="Times New Roman"/>
          <w:b/>
          <w:bCs/>
          <w:i/>
          <w:iCs/>
          <w:sz w:val="24"/>
          <w:szCs w:val="24"/>
        </w:rPr>
        <w:t xml:space="preserve"> to all people, and especially to those who are of the household of the faith.</w:t>
      </w:r>
      <w:bookmarkStart w:id="3" w:name="_ftnref4"/>
      <w:r w:rsidRPr="00553759">
        <w:rPr>
          <w:rFonts w:ascii="Times New Roman" w:eastAsia="Times New Roman" w:hAnsi="Times New Roman" w:cs="Times New Roman"/>
          <w:sz w:val="24"/>
          <w:szCs w:val="24"/>
        </w:rPr>
        <w:fldChar w:fldCharType="begin"/>
      </w:r>
      <w:r w:rsidRPr="00553759">
        <w:rPr>
          <w:rFonts w:ascii="Times New Roman" w:eastAsia="Times New Roman" w:hAnsi="Times New Roman" w:cs="Times New Roman"/>
          <w:sz w:val="24"/>
          <w:szCs w:val="24"/>
        </w:rPr>
        <w:instrText xml:space="preserve"> HYPERLINK "http://yourbibleblog.com/2017/09/" \l "_ftn4" </w:instrText>
      </w:r>
      <w:r w:rsidRPr="00553759">
        <w:rPr>
          <w:rFonts w:ascii="Times New Roman" w:eastAsia="Times New Roman" w:hAnsi="Times New Roman" w:cs="Times New Roman"/>
          <w:sz w:val="24"/>
          <w:szCs w:val="24"/>
        </w:rPr>
        <w:fldChar w:fldCharType="separate"/>
      </w:r>
      <w:r w:rsidRPr="00553759">
        <w:rPr>
          <w:rFonts w:ascii="Times New Roman" w:eastAsia="Times New Roman" w:hAnsi="Times New Roman" w:cs="Times New Roman"/>
          <w:color w:val="0000FF"/>
          <w:sz w:val="24"/>
          <w:szCs w:val="24"/>
          <w:u w:val="single"/>
        </w:rPr>
        <w:t>[4]</w:t>
      </w:r>
      <w:r w:rsidRPr="00553759">
        <w:rPr>
          <w:rFonts w:ascii="Times New Roman" w:eastAsia="Times New Roman" w:hAnsi="Times New Roman" w:cs="Times New Roman"/>
          <w:sz w:val="24"/>
          <w:szCs w:val="24"/>
        </w:rPr>
        <w:fldChar w:fldCharType="end"/>
      </w:r>
      <w:bookmarkEnd w:id="3"/>
    </w:p>
    <w:bookmarkStart w:id="4" w:name="_ftn1"/>
    <w:p w:rsidR="00553759" w:rsidRPr="00553759" w:rsidRDefault="00553759" w:rsidP="00553759">
      <w:pPr>
        <w:spacing w:before="100" w:beforeAutospacing="1" w:after="100" w:afterAutospacing="1" w:line="240" w:lineRule="auto"/>
        <w:rPr>
          <w:rFonts w:ascii="Times New Roman" w:eastAsia="Times New Roman" w:hAnsi="Times New Roman" w:cs="Times New Roman"/>
          <w:sz w:val="24"/>
          <w:szCs w:val="24"/>
        </w:rPr>
      </w:pPr>
      <w:r w:rsidRPr="00553759">
        <w:rPr>
          <w:rFonts w:ascii="Times New Roman" w:eastAsia="Times New Roman" w:hAnsi="Times New Roman" w:cs="Times New Roman"/>
          <w:sz w:val="24"/>
          <w:szCs w:val="24"/>
        </w:rPr>
        <w:fldChar w:fldCharType="begin"/>
      </w:r>
      <w:r w:rsidRPr="00553759">
        <w:rPr>
          <w:rFonts w:ascii="Times New Roman" w:eastAsia="Times New Roman" w:hAnsi="Times New Roman" w:cs="Times New Roman"/>
          <w:sz w:val="24"/>
          <w:szCs w:val="24"/>
        </w:rPr>
        <w:instrText xml:space="preserve"> HYPERLINK "http://yourbibleblog.com/2017/09/" \l "_ftnref1" </w:instrText>
      </w:r>
      <w:r w:rsidRPr="00553759">
        <w:rPr>
          <w:rFonts w:ascii="Times New Roman" w:eastAsia="Times New Roman" w:hAnsi="Times New Roman" w:cs="Times New Roman"/>
          <w:sz w:val="24"/>
          <w:szCs w:val="24"/>
        </w:rPr>
        <w:fldChar w:fldCharType="separate"/>
      </w:r>
      <w:r w:rsidRPr="00553759">
        <w:rPr>
          <w:rFonts w:ascii="Times New Roman" w:eastAsia="Times New Roman" w:hAnsi="Times New Roman" w:cs="Times New Roman"/>
          <w:color w:val="0000FF"/>
          <w:sz w:val="24"/>
          <w:szCs w:val="24"/>
          <w:u w:val="single"/>
        </w:rPr>
        <w:t>[1]</w:t>
      </w:r>
      <w:r w:rsidRPr="00553759">
        <w:rPr>
          <w:rFonts w:ascii="Times New Roman" w:eastAsia="Times New Roman" w:hAnsi="Times New Roman" w:cs="Times New Roman"/>
          <w:sz w:val="24"/>
          <w:szCs w:val="24"/>
        </w:rPr>
        <w:fldChar w:fldCharType="end"/>
      </w:r>
      <w:bookmarkEnd w:id="4"/>
      <w:r w:rsidRPr="00553759">
        <w:rPr>
          <w:rFonts w:ascii="Times New Roman" w:eastAsia="Times New Roman" w:hAnsi="Times New Roman" w:cs="Times New Roman"/>
          <w:sz w:val="24"/>
          <w:szCs w:val="24"/>
        </w:rPr>
        <w:t xml:space="preserve"> http://biblehub.com/commentaries/barnes/genesis/4.htm</w:t>
      </w:r>
    </w:p>
    <w:bookmarkStart w:id="5" w:name="_ftn2"/>
    <w:p w:rsidR="00553759" w:rsidRPr="00553759" w:rsidRDefault="00553759" w:rsidP="00553759">
      <w:pPr>
        <w:spacing w:before="100" w:beforeAutospacing="1" w:after="100" w:afterAutospacing="1" w:line="240" w:lineRule="auto"/>
        <w:rPr>
          <w:rFonts w:ascii="Times New Roman" w:eastAsia="Times New Roman" w:hAnsi="Times New Roman" w:cs="Times New Roman"/>
          <w:sz w:val="24"/>
          <w:szCs w:val="24"/>
        </w:rPr>
      </w:pPr>
      <w:r w:rsidRPr="00553759">
        <w:rPr>
          <w:rFonts w:ascii="Times New Roman" w:eastAsia="Times New Roman" w:hAnsi="Times New Roman" w:cs="Times New Roman"/>
          <w:sz w:val="24"/>
          <w:szCs w:val="24"/>
        </w:rPr>
        <w:fldChar w:fldCharType="begin"/>
      </w:r>
      <w:r w:rsidRPr="00553759">
        <w:rPr>
          <w:rFonts w:ascii="Times New Roman" w:eastAsia="Times New Roman" w:hAnsi="Times New Roman" w:cs="Times New Roman"/>
          <w:sz w:val="24"/>
          <w:szCs w:val="24"/>
        </w:rPr>
        <w:instrText xml:space="preserve"> HYPERLINK "http://yourbibleblog.com/2017/09/" \l "_ftnref2" </w:instrText>
      </w:r>
      <w:r w:rsidRPr="00553759">
        <w:rPr>
          <w:rFonts w:ascii="Times New Roman" w:eastAsia="Times New Roman" w:hAnsi="Times New Roman" w:cs="Times New Roman"/>
          <w:sz w:val="24"/>
          <w:szCs w:val="24"/>
        </w:rPr>
        <w:fldChar w:fldCharType="separate"/>
      </w:r>
      <w:r w:rsidRPr="00553759">
        <w:rPr>
          <w:rFonts w:ascii="Times New Roman" w:eastAsia="Times New Roman" w:hAnsi="Times New Roman" w:cs="Times New Roman"/>
          <w:color w:val="0000FF"/>
          <w:sz w:val="24"/>
          <w:szCs w:val="24"/>
          <w:u w:val="single"/>
        </w:rPr>
        <w:t>[2]</w:t>
      </w:r>
      <w:r w:rsidRPr="00553759">
        <w:rPr>
          <w:rFonts w:ascii="Times New Roman" w:eastAsia="Times New Roman" w:hAnsi="Times New Roman" w:cs="Times New Roman"/>
          <w:sz w:val="24"/>
          <w:szCs w:val="24"/>
        </w:rPr>
        <w:fldChar w:fldCharType="end"/>
      </w:r>
      <w:bookmarkEnd w:id="5"/>
      <w:r w:rsidRPr="00553759">
        <w:rPr>
          <w:rFonts w:ascii="Times New Roman" w:eastAsia="Times New Roman" w:hAnsi="Times New Roman" w:cs="Times New Roman"/>
          <w:sz w:val="24"/>
          <w:szCs w:val="24"/>
        </w:rPr>
        <w:t xml:space="preserve"> Matthew 22:36-40</w:t>
      </w:r>
    </w:p>
    <w:bookmarkStart w:id="6" w:name="_ftn3"/>
    <w:p w:rsidR="00553759" w:rsidRPr="00553759" w:rsidRDefault="00553759" w:rsidP="00553759">
      <w:pPr>
        <w:spacing w:before="100" w:beforeAutospacing="1" w:after="100" w:afterAutospacing="1" w:line="240" w:lineRule="auto"/>
        <w:rPr>
          <w:rFonts w:ascii="Times New Roman" w:eastAsia="Times New Roman" w:hAnsi="Times New Roman" w:cs="Times New Roman"/>
          <w:sz w:val="24"/>
          <w:szCs w:val="24"/>
        </w:rPr>
      </w:pPr>
      <w:r w:rsidRPr="00553759">
        <w:rPr>
          <w:rFonts w:ascii="Times New Roman" w:eastAsia="Times New Roman" w:hAnsi="Times New Roman" w:cs="Times New Roman"/>
          <w:sz w:val="24"/>
          <w:szCs w:val="24"/>
        </w:rPr>
        <w:fldChar w:fldCharType="begin"/>
      </w:r>
      <w:r w:rsidRPr="00553759">
        <w:rPr>
          <w:rFonts w:ascii="Times New Roman" w:eastAsia="Times New Roman" w:hAnsi="Times New Roman" w:cs="Times New Roman"/>
          <w:sz w:val="24"/>
          <w:szCs w:val="24"/>
        </w:rPr>
        <w:instrText xml:space="preserve"> HYPERLINK "http://yourbibleblog.com/2017/09/" \l "_ftnref3" </w:instrText>
      </w:r>
      <w:r w:rsidRPr="00553759">
        <w:rPr>
          <w:rFonts w:ascii="Times New Roman" w:eastAsia="Times New Roman" w:hAnsi="Times New Roman" w:cs="Times New Roman"/>
          <w:sz w:val="24"/>
          <w:szCs w:val="24"/>
        </w:rPr>
        <w:fldChar w:fldCharType="separate"/>
      </w:r>
      <w:r w:rsidRPr="00553759">
        <w:rPr>
          <w:rFonts w:ascii="Times New Roman" w:eastAsia="Times New Roman" w:hAnsi="Times New Roman" w:cs="Times New Roman"/>
          <w:color w:val="0000FF"/>
          <w:sz w:val="24"/>
          <w:szCs w:val="24"/>
          <w:u w:val="single"/>
        </w:rPr>
        <w:t>[3]</w:t>
      </w:r>
      <w:r w:rsidRPr="00553759">
        <w:rPr>
          <w:rFonts w:ascii="Times New Roman" w:eastAsia="Times New Roman" w:hAnsi="Times New Roman" w:cs="Times New Roman"/>
          <w:sz w:val="24"/>
          <w:szCs w:val="24"/>
        </w:rPr>
        <w:fldChar w:fldCharType="end"/>
      </w:r>
      <w:bookmarkEnd w:id="6"/>
      <w:r w:rsidRPr="00553759">
        <w:rPr>
          <w:rFonts w:ascii="Times New Roman" w:eastAsia="Times New Roman" w:hAnsi="Times New Roman" w:cs="Times New Roman"/>
          <w:sz w:val="24"/>
          <w:szCs w:val="24"/>
        </w:rPr>
        <w:t xml:space="preserve"> 1 John 4:20-21 New American Standard Bible (</w:t>
      </w:r>
      <w:proofErr w:type="spellStart"/>
      <w:r w:rsidRPr="00553759">
        <w:rPr>
          <w:rFonts w:ascii="Times New Roman" w:eastAsia="Times New Roman" w:hAnsi="Times New Roman" w:cs="Times New Roman"/>
          <w:sz w:val="24"/>
          <w:szCs w:val="24"/>
        </w:rPr>
        <w:t>NASB</w:t>
      </w:r>
      <w:proofErr w:type="spellEnd"/>
      <w:r w:rsidRPr="00553759">
        <w:rPr>
          <w:rFonts w:ascii="Times New Roman" w:eastAsia="Times New Roman" w:hAnsi="Times New Roman" w:cs="Times New Roman"/>
          <w:sz w:val="24"/>
          <w:szCs w:val="24"/>
        </w:rPr>
        <w:t>)</w:t>
      </w:r>
    </w:p>
    <w:bookmarkStart w:id="7" w:name="_ftn4"/>
    <w:p w:rsidR="00553759" w:rsidRPr="00553759" w:rsidRDefault="00553759" w:rsidP="00553759">
      <w:pPr>
        <w:spacing w:before="100" w:beforeAutospacing="1" w:after="100" w:afterAutospacing="1" w:line="240" w:lineRule="auto"/>
        <w:rPr>
          <w:rFonts w:ascii="Times New Roman" w:eastAsia="Times New Roman" w:hAnsi="Times New Roman" w:cs="Times New Roman"/>
          <w:sz w:val="24"/>
          <w:szCs w:val="24"/>
        </w:rPr>
      </w:pPr>
      <w:r w:rsidRPr="00553759">
        <w:rPr>
          <w:rFonts w:ascii="Times New Roman" w:eastAsia="Times New Roman" w:hAnsi="Times New Roman" w:cs="Times New Roman"/>
          <w:sz w:val="24"/>
          <w:szCs w:val="24"/>
        </w:rPr>
        <w:fldChar w:fldCharType="begin"/>
      </w:r>
      <w:r w:rsidRPr="00553759">
        <w:rPr>
          <w:rFonts w:ascii="Times New Roman" w:eastAsia="Times New Roman" w:hAnsi="Times New Roman" w:cs="Times New Roman"/>
          <w:sz w:val="24"/>
          <w:szCs w:val="24"/>
        </w:rPr>
        <w:instrText xml:space="preserve"> HYPERLINK "http://yourbibleblog.com/2017/09/" \l "_ftnref4" </w:instrText>
      </w:r>
      <w:r w:rsidRPr="00553759">
        <w:rPr>
          <w:rFonts w:ascii="Times New Roman" w:eastAsia="Times New Roman" w:hAnsi="Times New Roman" w:cs="Times New Roman"/>
          <w:sz w:val="24"/>
          <w:szCs w:val="24"/>
        </w:rPr>
        <w:fldChar w:fldCharType="separate"/>
      </w:r>
      <w:r w:rsidRPr="00553759">
        <w:rPr>
          <w:rFonts w:ascii="Times New Roman" w:eastAsia="Times New Roman" w:hAnsi="Times New Roman" w:cs="Times New Roman"/>
          <w:color w:val="0000FF"/>
          <w:sz w:val="24"/>
          <w:szCs w:val="24"/>
          <w:u w:val="single"/>
        </w:rPr>
        <w:t>[4]</w:t>
      </w:r>
      <w:r w:rsidRPr="00553759">
        <w:rPr>
          <w:rFonts w:ascii="Times New Roman" w:eastAsia="Times New Roman" w:hAnsi="Times New Roman" w:cs="Times New Roman"/>
          <w:sz w:val="24"/>
          <w:szCs w:val="24"/>
        </w:rPr>
        <w:fldChar w:fldCharType="end"/>
      </w:r>
      <w:bookmarkEnd w:id="7"/>
      <w:r w:rsidRPr="00553759">
        <w:rPr>
          <w:rFonts w:ascii="Times New Roman" w:eastAsia="Times New Roman" w:hAnsi="Times New Roman" w:cs="Times New Roman"/>
          <w:sz w:val="24"/>
          <w:szCs w:val="24"/>
        </w:rPr>
        <w:t xml:space="preserve">  Galatians 6:1-2, 9-10 </w:t>
      </w:r>
      <w:proofErr w:type="spellStart"/>
      <w:r w:rsidRPr="00553759">
        <w:rPr>
          <w:rFonts w:ascii="Times New Roman" w:eastAsia="Times New Roman" w:hAnsi="Times New Roman" w:cs="Times New Roman"/>
          <w:sz w:val="24"/>
          <w:szCs w:val="24"/>
        </w:rPr>
        <w:t>NASB</w:t>
      </w:r>
      <w:proofErr w:type="spellEnd"/>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53759"/>
    <w:rsid w:val="00553759"/>
    <w:rsid w:val="005C5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5537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375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53759"/>
    <w:rPr>
      <w:color w:val="0000FF"/>
      <w:u w:val="single"/>
    </w:rPr>
  </w:style>
  <w:style w:type="paragraph" w:styleId="NormalWeb">
    <w:name w:val="Normal (Web)"/>
    <w:basedOn w:val="Normal"/>
    <w:uiPriority w:val="99"/>
    <w:semiHidden/>
    <w:unhideWhenUsed/>
    <w:rsid w:val="005537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759"/>
    <w:rPr>
      <w:b/>
      <w:bCs/>
    </w:rPr>
  </w:style>
  <w:style w:type="character" w:styleId="Emphasis">
    <w:name w:val="Emphasis"/>
    <w:basedOn w:val="DefaultParagraphFont"/>
    <w:uiPriority w:val="20"/>
    <w:qFormat/>
    <w:rsid w:val="00553759"/>
    <w:rPr>
      <w:i/>
      <w:iCs/>
    </w:rPr>
  </w:style>
</w:styles>
</file>

<file path=word/webSettings.xml><?xml version="1.0" encoding="utf-8"?>
<w:webSettings xmlns:r="http://schemas.openxmlformats.org/officeDocument/2006/relationships" xmlns:w="http://schemas.openxmlformats.org/wordprocessingml/2006/main">
  <w:divs>
    <w:div w:id="775291844">
      <w:bodyDiv w:val="1"/>
      <w:marLeft w:val="0"/>
      <w:marRight w:val="0"/>
      <w:marTop w:val="0"/>
      <w:marBottom w:val="0"/>
      <w:divBdr>
        <w:top w:val="none" w:sz="0" w:space="0" w:color="auto"/>
        <w:left w:val="none" w:sz="0" w:space="0" w:color="auto"/>
        <w:bottom w:val="none" w:sz="0" w:space="0" w:color="auto"/>
        <w:right w:val="none" w:sz="0" w:space="0" w:color="auto"/>
      </w:divBdr>
      <w:divsChild>
        <w:div w:id="1195116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3281</Characters>
  <Application>Microsoft Office Word</Application>
  <DocSecurity>0</DocSecurity>
  <Lines>27</Lines>
  <Paragraphs>7</Paragraphs>
  <ScaleCrop>false</ScaleCrop>
  <Company>Toshiba</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2022-07-30T16:50:00Z</dcterms:created>
  <dcterms:modified xsi:type="dcterms:W3CDTF">2022-07-30T16:50:00Z</dcterms:modified>
</cp:coreProperties>
</file>