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F1" w:rsidRPr="00FE0CF1" w:rsidRDefault="00FE0CF1" w:rsidP="00FE0CF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FE0CF1">
        <w:rPr>
          <w:rFonts w:ascii="Times New Roman" w:eastAsia="Times New Roman" w:hAnsi="Times New Roman" w:cs="Times New Roman"/>
          <w:b/>
          <w:bCs/>
          <w:color w:val="000000" w:themeColor="text1"/>
          <w:sz w:val="36"/>
          <w:szCs w:val="36"/>
          <w:u w:val="single"/>
        </w:rPr>
        <w:t>‘The Word…He Will’</w:t>
      </w:r>
    </w:p>
    <w:p w:rsidR="00FE0CF1" w:rsidRPr="00FE0CF1" w:rsidRDefault="00FE0CF1" w:rsidP="00FE0CF1">
      <w:pPr>
        <w:spacing w:before="100" w:beforeAutospacing="1" w:after="100" w:afterAutospacing="1" w:line="240" w:lineRule="auto"/>
        <w:rPr>
          <w:rFonts w:ascii="Times New Roman" w:eastAsia="Times New Roman" w:hAnsi="Times New Roman" w:cs="Times New Roman"/>
          <w:sz w:val="24"/>
          <w:szCs w:val="24"/>
        </w:rPr>
      </w:pPr>
      <w:r w:rsidRPr="00FE0CF1">
        <w:rPr>
          <w:rFonts w:ascii="Times New Roman" w:eastAsia="Times New Roman" w:hAnsi="Times New Roman" w:cs="Times New Roman"/>
          <w:b/>
          <w:bCs/>
          <w:i/>
          <w:iCs/>
          <w:sz w:val="24"/>
          <w:szCs w:val="24"/>
          <w:vertAlign w:val="superscript"/>
        </w:rPr>
        <w:t>1</w:t>
      </w:r>
      <w:r w:rsidRPr="00FE0CF1">
        <w:rPr>
          <w:rFonts w:ascii="Times New Roman" w:eastAsia="Times New Roman" w:hAnsi="Times New Roman" w:cs="Times New Roman"/>
          <w:b/>
          <w:bCs/>
          <w:i/>
          <w:iCs/>
          <w:sz w:val="24"/>
          <w:szCs w:val="24"/>
        </w:rPr>
        <w:t>In the beginning was the Word, and the Word was with God, and the Word was God. </w:t>
      </w:r>
      <w:r w:rsidRPr="00FE0CF1">
        <w:rPr>
          <w:rFonts w:ascii="Times New Roman" w:eastAsia="Times New Roman" w:hAnsi="Times New Roman" w:cs="Times New Roman"/>
          <w:b/>
          <w:bCs/>
          <w:i/>
          <w:iCs/>
          <w:sz w:val="24"/>
          <w:szCs w:val="24"/>
          <w:vertAlign w:val="superscript"/>
        </w:rPr>
        <w:t>2</w:t>
      </w:r>
      <w:r w:rsidRPr="00FE0CF1">
        <w:rPr>
          <w:rFonts w:ascii="Times New Roman" w:eastAsia="Times New Roman" w:hAnsi="Times New Roman" w:cs="Times New Roman"/>
          <w:b/>
          <w:bCs/>
          <w:i/>
          <w:iCs/>
          <w:sz w:val="24"/>
          <w:szCs w:val="24"/>
          <w:u w:val="single"/>
        </w:rPr>
        <w:t>He</w:t>
      </w:r>
      <w:r w:rsidRPr="00FE0CF1">
        <w:rPr>
          <w:rFonts w:ascii="Times New Roman" w:eastAsia="Times New Roman" w:hAnsi="Times New Roman" w:cs="Times New Roman"/>
          <w:b/>
          <w:bCs/>
          <w:i/>
          <w:iCs/>
          <w:sz w:val="24"/>
          <w:szCs w:val="24"/>
        </w:rPr>
        <w:t xml:space="preserve"> was in the beginning with God. </w:t>
      </w:r>
      <w:r w:rsidRPr="00FE0CF1">
        <w:rPr>
          <w:rFonts w:ascii="Times New Roman" w:eastAsia="Times New Roman" w:hAnsi="Times New Roman" w:cs="Times New Roman"/>
          <w:sz w:val="24"/>
          <w:szCs w:val="24"/>
        </w:rPr>
        <w:t>John 1:1-2</w:t>
      </w:r>
    </w:p>
    <w:p w:rsidR="00FE0CF1" w:rsidRPr="00FE0CF1" w:rsidRDefault="00FE0CF1" w:rsidP="00FE0CF1">
      <w:pPr>
        <w:spacing w:before="100" w:beforeAutospacing="1" w:after="100" w:afterAutospacing="1" w:line="240" w:lineRule="auto"/>
        <w:rPr>
          <w:rFonts w:ascii="Times New Roman" w:eastAsia="Times New Roman" w:hAnsi="Times New Roman" w:cs="Times New Roman"/>
          <w:sz w:val="24"/>
          <w:szCs w:val="24"/>
        </w:rPr>
      </w:pPr>
      <w:r w:rsidRPr="00FE0CF1">
        <w:rPr>
          <w:rFonts w:ascii="Times New Roman" w:eastAsia="Times New Roman" w:hAnsi="Times New Roman" w:cs="Times New Roman"/>
          <w:sz w:val="24"/>
          <w:szCs w:val="24"/>
        </w:rPr>
        <w:t>As I read verses one and two, the word “He” catches my eye. Verse one informs us that the Word was with God and was God. That leads us to conclude that the Word and God are one and the same. I believe this to be true. However in verse two, the third person singular masculine word ‘He’ is used. Why is this? Are the Word and God one and the same or are they separate? Again, I believe they are ONE. How can I come to that conclusion? What is going on here?</w:t>
      </w:r>
    </w:p>
    <w:p w:rsidR="00FE0CF1" w:rsidRPr="00FE0CF1" w:rsidRDefault="00FE0CF1" w:rsidP="00FE0CF1">
      <w:pPr>
        <w:spacing w:before="100" w:beforeAutospacing="1" w:after="100" w:afterAutospacing="1" w:line="240" w:lineRule="auto"/>
        <w:rPr>
          <w:rFonts w:ascii="Times New Roman" w:eastAsia="Times New Roman" w:hAnsi="Times New Roman" w:cs="Times New Roman"/>
          <w:sz w:val="24"/>
          <w:szCs w:val="24"/>
        </w:rPr>
      </w:pPr>
      <w:r w:rsidRPr="00FE0CF1">
        <w:rPr>
          <w:rFonts w:ascii="Times New Roman" w:eastAsia="Times New Roman" w:hAnsi="Times New Roman" w:cs="Times New Roman"/>
          <w:sz w:val="24"/>
          <w:szCs w:val="24"/>
        </w:rPr>
        <w:t>A similar example of this can be found in Genesis 3. After the serpent had deceived the woman and both she and her husband had eaten of the forbidden fruit, God said to the serpent,</w:t>
      </w:r>
    </w:p>
    <w:p w:rsidR="00FE0CF1" w:rsidRPr="00FE0CF1" w:rsidRDefault="00FE0CF1" w:rsidP="00FE0CF1">
      <w:pPr>
        <w:spacing w:before="100" w:beforeAutospacing="1" w:after="100" w:afterAutospacing="1" w:line="240" w:lineRule="auto"/>
        <w:rPr>
          <w:rFonts w:ascii="Times New Roman" w:eastAsia="Times New Roman" w:hAnsi="Times New Roman" w:cs="Times New Roman"/>
          <w:sz w:val="24"/>
          <w:szCs w:val="24"/>
        </w:rPr>
      </w:pPr>
      <w:r w:rsidRPr="00FE0CF1">
        <w:rPr>
          <w:rFonts w:ascii="Times New Roman" w:eastAsia="Times New Roman" w:hAnsi="Times New Roman" w:cs="Times New Roman"/>
          <w:b/>
          <w:bCs/>
          <w:i/>
          <w:iCs/>
          <w:sz w:val="24"/>
          <w:szCs w:val="24"/>
        </w:rPr>
        <w:t xml:space="preserve">“And I will put enmity between you and the woman, and between your seed and her Seed; </w:t>
      </w:r>
      <w:r w:rsidRPr="00FE0CF1">
        <w:rPr>
          <w:rFonts w:ascii="Times New Roman" w:eastAsia="Times New Roman" w:hAnsi="Times New Roman" w:cs="Times New Roman"/>
          <w:b/>
          <w:bCs/>
          <w:i/>
          <w:iCs/>
          <w:sz w:val="24"/>
          <w:szCs w:val="24"/>
          <w:u w:val="single"/>
        </w:rPr>
        <w:t>He</w:t>
      </w:r>
      <w:r w:rsidRPr="00FE0CF1">
        <w:rPr>
          <w:rFonts w:ascii="Times New Roman" w:eastAsia="Times New Roman" w:hAnsi="Times New Roman" w:cs="Times New Roman"/>
          <w:b/>
          <w:bCs/>
          <w:i/>
          <w:iCs/>
          <w:sz w:val="24"/>
          <w:szCs w:val="24"/>
        </w:rPr>
        <w:t xml:space="preserve"> shall bruise your head, and you shall bruise His heel.”</w:t>
      </w:r>
      <w:r w:rsidRPr="00FE0CF1">
        <w:rPr>
          <w:rFonts w:ascii="Times New Roman" w:eastAsia="Times New Roman" w:hAnsi="Times New Roman" w:cs="Times New Roman"/>
          <w:b/>
          <w:bCs/>
          <w:sz w:val="24"/>
          <w:szCs w:val="24"/>
        </w:rPr>
        <w:t xml:space="preserve"> </w:t>
      </w:r>
      <w:r w:rsidRPr="00FE0CF1">
        <w:rPr>
          <w:rFonts w:ascii="Times New Roman" w:eastAsia="Times New Roman" w:hAnsi="Times New Roman" w:cs="Times New Roman"/>
          <w:sz w:val="24"/>
          <w:szCs w:val="24"/>
        </w:rPr>
        <w:t>Genesis 3:15 (NKJV)</w:t>
      </w:r>
    </w:p>
    <w:p w:rsidR="00FE0CF1" w:rsidRPr="00FE0CF1" w:rsidRDefault="00FE0CF1" w:rsidP="00FE0CF1">
      <w:pPr>
        <w:spacing w:before="100" w:beforeAutospacing="1" w:after="100" w:afterAutospacing="1" w:line="240" w:lineRule="auto"/>
        <w:rPr>
          <w:rFonts w:ascii="Times New Roman" w:eastAsia="Times New Roman" w:hAnsi="Times New Roman" w:cs="Times New Roman"/>
          <w:sz w:val="24"/>
          <w:szCs w:val="24"/>
        </w:rPr>
      </w:pPr>
      <w:r w:rsidRPr="00FE0CF1">
        <w:rPr>
          <w:rFonts w:ascii="Times New Roman" w:eastAsia="Times New Roman" w:hAnsi="Times New Roman" w:cs="Times New Roman"/>
          <w:sz w:val="24"/>
          <w:szCs w:val="24"/>
        </w:rPr>
        <w:t>The first thing God tells the serpent is “I will put enmity between you and the woman…” However, immediately after telling the serpent what He will do, God tells him that someone identified as “He” will accomplish this by bruising the serpents head, though the serpent would bruise His heel. What is going on?</w:t>
      </w:r>
    </w:p>
    <w:p w:rsidR="00FE0CF1" w:rsidRPr="00FE0CF1" w:rsidRDefault="00FE0CF1" w:rsidP="00FE0CF1">
      <w:pPr>
        <w:spacing w:before="100" w:beforeAutospacing="1" w:after="100" w:afterAutospacing="1" w:line="240" w:lineRule="auto"/>
        <w:rPr>
          <w:rFonts w:ascii="Times New Roman" w:eastAsia="Times New Roman" w:hAnsi="Times New Roman" w:cs="Times New Roman"/>
          <w:sz w:val="24"/>
          <w:szCs w:val="24"/>
        </w:rPr>
      </w:pPr>
      <w:r w:rsidRPr="00FE0CF1">
        <w:rPr>
          <w:rFonts w:ascii="Times New Roman" w:eastAsia="Times New Roman" w:hAnsi="Times New Roman" w:cs="Times New Roman"/>
          <w:sz w:val="24"/>
          <w:szCs w:val="24"/>
        </w:rPr>
        <w:t>The answer is this. God’s creation operates according to laws in both the physical realm AND spiritual realm. Scientists tell us that the physical laws of the universe are finely tuned. They are so finely tuned, that should one single aspect of the laws in the physical realm be changed, even by a minuscule amount, earth, as we know it, wouldn’t exist. The spiritual laws of creation are just as exact.</w:t>
      </w:r>
    </w:p>
    <w:p w:rsidR="00FE0CF1" w:rsidRPr="00FE0CF1" w:rsidRDefault="00FE0CF1" w:rsidP="00FE0CF1">
      <w:pPr>
        <w:spacing w:before="100" w:beforeAutospacing="1" w:after="100" w:afterAutospacing="1" w:line="240" w:lineRule="auto"/>
        <w:rPr>
          <w:rFonts w:ascii="Times New Roman" w:eastAsia="Times New Roman" w:hAnsi="Times New Roman" w:cs="Times New Roman"/>
          <w:sz w:val="24"/>
          <w:szCs w:val="24"/>
        </w:rPr>
      </w:pPr>
      <w:r w:rsidRPr="00FE0CF1">
        <w:rPr>
          <w:rFonts w:ascii="Times New Roman" w:eastAsia="Times New Roman" w:hAnsi="Times New Roman" w:cs="Times New Roman"/>
          <w:sz w:val="24"/>
          <w:szCs w:val="24"/>
        </w:rPr>
        <w:t>The spiritual law operational in Genesis 3:15 and John 1:2, though not identified as such is this one: Because a man (in this case Adam and Eve) sinned by disobeying God’s one command, another man would have to undo all of the trouble their sin released in the world. But how would that ever happen? Every person on earth sins! Sinners can’t undo sin. Sinners can only make matters worse than what they already are.</w:t>
      </w:r>
    </w:p>
    <w:p w:rsidR="00FE0CF1" w:rsidRPr="00FE0CF1" w:rsidRDefault="00FE0CF1" w:rsidP="00FE0CF1">
      <w:pPr>
        <w:spacing w:before="100" w:beforeAutospacing="1" w:after="100" w:afterAutospacing="1" w:line="240" w:lineRule="auto"/>
        <w:rPr>
          <w:rFonts w:ascii="Times New Roman" w:eastAsia="Times New Roman" w:hAnsi="Times New Roman" w:cs="Times New Roman"/>
          <w:sz w:val="24"/>
          <w:szCs w:val="24"/>
        </w:rPr>
      </w:pPr>
      <w:r w:rsidRPr="00FE0CF1">
        <w:rPr>
          <w:rFonts w:ascii="Times New Roman" w:eastAsia="Times New Roman" w:hAnsi="Times New Roman" w:cs="Times New Roman"/>
          <w:sz w:val="24"/>
          <w:szCs w:val="24"/>
        </w:rPr>
        <w:t xml:space="preserve">When God said, </w:t>
      </w:r>
      <w:r w:rsidRPr="00FE0CF1">
        <w:rPr>
          <w:rFonts w:ascii="Times New Roman" w:eastAsia="Times New Roman" w:hAnsi="Times New Roman" w:cs="Times New Roman"/>
          <w:b/>
          <w:bCs/>
          <w:i/>
          <w:iCs/>
          <w:sz w:val="24"/>
          <w:szCs w:val="24"/>
        </w:rPr>
        <w:t xml:space="preserve">“And I will put enmity between you and the </w:t>
      </w:r>
      <w:proofErr w:type="gramStart"/>
      <w:r w:rsidRPr="00FE0CF1">
        <w:rPr>
          <w:rFonts w:ascii="Times New Roman" w:eastAsia="Times New Roman" w:hAnsi="Times New Roman" w:cs="Times New Roman"/>
          <w:b/>
          <w:bCs/>
          <w:i/>
          <w:iCs/>
          <w:sz w:val="24"/>
          <w:szCs w:val="24"/>
        </w:rPr>
        <w:t>woman,</w:t>
      </w:r>
      <w:proofErr w:type="gramEnd"/>
      <w:r w:rsidRPr="00FE0CF1">
        <w:rPr>
          <w:rFonts w:ascii="Times New Roman" w:eastAsia="Times New Roman" w:hAnsi="Times New Roman" w:cs="Times New Roman"/>
          <w:b/>
          <w:bCs/>
          <w:i/>
          <w:iCs/>
          <w:sz w:val="24"/>
          <w:szCs w:val="24"/>
        </w:rPr>
        <w:t xml:space="preserve"> and between your seed and her Seed…” </w:t>
      </w:r>
      <w:r w:rsidRPr="00FE0CF1">
        <w:rPr>
          <w:rFonts w:ascii="Times New Roman" w:eastAsia="Times New Roman" w:hAnsi="Times New Roman" w:cs="Times New Roman"/>
          <w:sz w:val="24"/>
          <w:szCs w:val="24"/>
        </w:rPr>
        <w:t>He meant what He said. He would bring about the solution mankind needed because sin had entered into the world. However, God could not do this as God. Doing that would break the spiritual law at work so that was out of the picture. If God wanted to bring restore what man broke, He would have to bring the remedy as a man. This meant that He would have to become a MAN; a man who could be tempted as Adam and Eve had been tempted, yet not sin as they had sinned.</w:t>
      </w:r>
    </w:p>
    <w:p w:rsidR="00FE0CF1" w:rsidRPr="00FE0CF1" w:rsidRDefault="00FE0CF1" w:rsidP="00FE0CF1">
      <w:pPr>
        <w:spacing w:before="100" w:beforeAutospacing="1" w:after="100" w:afterAutospacing="1" w:line="240" w:lineRule="auto"/>
        <w:rPr>
          <w:rFonts w:ascii="Times New Roman" w:eastAsia="Times New Roman" w:hAnsi="Times New Roman" w:cs="Times New Roman"/>
          <w:sz w:val="24"/>
          <w:szCs w:val="24"/>
        </w:rPr>
      </w:pPr>
      <w:r w:rsidRPr="00FE0CF1">
        <w:rPr>
          <w:rFonts w:ascii="Times New Roman" w:eastAsia="Times New Roman" w:hAnsi="Times New Roman" w:cs="Times New Roman"/>
          <w:sz w:val="24"/>
          <w:szCs w:val="24"/>
        </w:rPr>
        <w:t xml:space="preserve">The entirety of the Old Testament Law, Prophets, and Writings points to what God was going to do. When we come to the Gospels of Matthew, Mark, Luke, and John, we see Jesus. He is God’s Man. He is BOTH God and man. He is God in the flesh of a man, and He came to accomplish </w:t>
      </w:r>
      <w:r w:rsidRPr="00FE0CF1">
        <w:rPr>
          <w:rFonts w:ascii="Times New Roman" w:eastAsia="Times New Roman" w:hAnsi="Times New Roman" w:cs="Times New Roman"/>
          <w:sz w:val="24"/>
          <w:szCs w:val="24"/>
        </w:rPr>
        <w:lastRenderedPageBreak/>
        <w:t xml:space="preserve">what no man could have ever done. And though Jesus did come into history at a particular point in time, John 1:2 lets us know that </w:t>
      </w:r>
      <w:r w:rsidRPr="00FE0CF1">
        <w:rPr>
          <w:rFonts w:ascii="Times New Roman" w:eastAsia="Times New Roman" w:hAnsi="Times New Roman" w:cs="Times New Roman"/>
          <w:b/>
          <w:bCs/>
          <w:i/>
          <w:iCs/>
          <w:sz w:val="24"/>
          <w:szCs w:val="24"/>
        </w:rPr>
        <w:t>“He was in the beginning with God.” </w:t>
      </w:r>
    </w:p>
    <w:p w:rsidR="00FE0CF1" w:rsidRPr="00FE0CF1" w:rsidRDefault="00FE0CF1" w:rsidP="00FE0CF1">
      <w:pPr>
        <w:spacing w:before="100" w:beforeAutospacing="1" w:after="100" w:afterAutospacing="1" w:line="240" w:lineRule="auto"/>
        <w:rPr>
          <w:rFonts w:ascii="Times New Roman" w:eastAsia="Times New Roman" w:hAnsi="Times New Roman" w:cs="Times New Roman"/>
          <w:sz w:val="24"/>
          <w:szCs w:val="24"/>
        </w:rPr>
      </w:pPr>
      <w:r w:rsidRPr="00FE0CF1">
        <w:rPr>
          <w:rFonts w:ascii="Times New Roman" w:eastAsia="Times New Roman" w:hAnsi="Times New Roman" w:cs="Times New Roman"/>
          <w:b/>
          <w:bCs/>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E0CF1"/>
    <w:rsid w:val="005C5800"/>
    <w:rsid w:val="00FE0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FE0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C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0CF1"/>
    <w:rPr>
      <w:color w:val="0000FF"/>
      <w:u w:val="single"/>
    </w:rPr>
  </w:style>
  <w:style w:type="paragraph" w:styleId="NormalWeb">
    <w:name w:val="Normal (Web)"/>
    <w:basedOn w:val="Normal"/>
    <w:uiPriority w:val="99"/>
    <w:semiHidden/>
    <w:unhideWhenUsed/>
    <w:rsid w:val="00FE0C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CF1"/>
    <w:rPr>
      <w:b/>
      <w:bCs/>
    </w:rPr>
  </w:style>
  <w:style w:type="character" w:styleId="Emphasis">
    <w:name w:val="Emphasis"/>
    <w:basedOn w:val="DefaultParagraphFont"/>
    <w:uiPriority w:val="20"/>
    <w:qFormat/>
    <w:rsid w:val="00FE0CF1"/>
    <w:rPr>
      <w:i/>
      <w:iCs/>
    </w:rPr>
  </w:style>
</w:styles>
</file>

<file path=word/webSettings.xml><?xml version="1.0" encoding="utf-8"?>
<w:webSettings xmlns:r="http://schemas.openxmlformats.org/officeDocument/2006/relationships" xmlns:w="http://schemas.openxmlformats.org/wordprocessingml/2006/main">
  <w:divs>
    <w:div w:id="373971586">
      <w:bodyDiv w:val="1"/>
      <w:marLeft w:val="0"/>
      <w:marRight w:val="0"/>
      <w:marTop w:val="0"/>
      <w:marBottom w:val="0"/>
      <w:divBdr>
        <w:top w:val="none" w:sz="0" w:space="0" w:color="auto"/>
        <w:left w:val="none" w:sz="0" w:space="0" w:color="auto"/>
        <w:bottom w:val="none" w:sz="0" w:space="0" w:color="auto"/>
        <w:right w:val="none" w:sz="0" w:space="0" w:color="auto"/>
      </w:divBdr>
      <w:divsChild>
        <w:div w:id="143100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Company>Toshiba</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2022-07-30T19:31:00Z</dcterms:created>
  <dcterms:modified xsi:type="dcterms:W3CDTF">2022-07-30T19:31:00Z</dcterms:modified>
</cp:coreProperties>
</file>